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8298" w14:textId="77777777" w:rsidR="00160AC6" w:rsidRDefault="00160AC6" w:rsidP="00160AC6">
      <w:pPr>
        <w:spacing w:line="578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  <w:r w:rsidRPr="00160AC6">
        <w:rPr>
          <w:rFonts w:ascii="方正小标宋_GBK" w:eastAsia="方正小标宋_GBK" w:hAnsi="方正黑体_GBK" w:cs="方正黑体_GBK" w:hint="eastAsia"/>
          <w:sz w:val="44"/>
          <w:szCs w:val="44"/>
        </w:rPr>
        <w:t>江苏省扬州港务集团有限公司</w:t>
      </w:r>
      <w:r w:rsidRPr="00160AC6">
        <w:rPr>
          <w:rFonts w:ascii="方正小标宋_GBK" w:eastAsia="方正小标宋_GBK" w:hAnsi="方正黑体_GBK" w:cs="方正黑体_GBK" w:hint="eastAsia"/>
          <w:sz w:val="44"/>
          <w:szCs w:val="44"/>
        </w:rPr>
        <w:t>环保合</w:t>
      </w:r>
      <w:proofErr w:type="gramStart"/>
      <w:r w:rsidRPr="00160AC6">
        <w:rPr>
          <w:rFonts w:ascii="方正小标宋_GBK" w:eastAsia="方正小标宋_GBK" w:hAnsi="方正黑体_GBK" w:cs="方正黑体_GBK" w:hint="eastAsia"/>
          <w:sz w:val="44"/>
          <w:szCs w:val="44"/>
        </w:rPr>
        <w:t>规</w:t>
      </w:r>
      <w:proofErr w:type="gramEnd"/>
    </w:p>
    <w:p w14:paraId="0C3BCEDE" w14:textId="05E1B4A3" w:rsidR="00160AC6" w:rsidRPr="00160AC6" w:rsidRDefault="00160AC6" w:rsidP="00160AC6">
      <w:pPr>
        <w:spacing w:line="578" w:lineRule="exact"/>
        <w:jc w:val="center"/>
        <w:rPr>
          <w:rFonts w:ascii="方正小标宋_GBK" w:eastAsia="方正小标宋_GBK" w:hAnsi="方正黑体_GBK" w:cs="方正黑体_GBK" w:hint="eastAsia"/>
          <w:sz w:val="44"/>
          <w:szCs w:val="44"/>
        </w:rPr>
      </w:pPr>
      <w:r w:rsidRPr="00160AC6">
        <w:rPr>
          <w:rFonts w:ascii="方正小标宋_GBK" w:eastAsia="方正小标宋_GBK" w:hAnsi="方正黑体_GBK" w:cs="方正黑体_GBK" w:hint="eastAsia"/>
          <w:sz w:val="44"/>
          <w:szCs w:val="44"/>
        </w:rPr>
        <w:t>评估项目成交候选人公示</w:t>
      </w:r>
    </w:p>
    <w:p w14:paraId="4409777E" w14:textId="77777777" w:rsidR="00160AC6" w:rsidRDefault="00160AC6" w:rsidP="00160AC6">
      <w:pPr>
        <w:spacing w:line="578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14:paraId="37564AAA" w14:textId="6D7BDE3B" w:rsidR="00160AC6" w:rsidRDefault="00160AC6" w:rsidP="00160AC6">
      <w:pPr>
        <w:spacing w:line="578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</w:t>
      </w:r>
      <w:r>
        <w:rPr>
          <w:rFonts w:ascii="方正黑体_GBK" w:eastAsia="方正黑体_GBK" w:hAnsi="方正黑体_GBK" w:cs="方正黑体_GBK"/>
          <w:sz w:val="32"/>
          <w:szCs w:val="32"/>
        </w:rPr>
        <w:t>评审结果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239"/>
        <w:gridCol w:w="1882"/>
        <w:gridCol w:w="1623"/>
        <w:gridCol w:w="1827"/>
      </w:tblGrid>
      <w:tr w:rsidR="00160AC6" w14:paraId="35B64C6C" w14:textId="77777777" w:rsidTr="00A831D2">
        <w:trPr>
          <w:trHeight w:val="1301"/>
          <w:jc w:val="center"/>
        </w:trPr>
        <w:tc>
          <w:tcPr>
            <w:tcW w:w="666" w:type="dxa"/>
            <w:vAlign w:val="center"/>
          </w:tcPr>
          <w:p w14:paraId="047B3E98" w14:textId="77777777" w:rsidR="00160AC6" w:rsidRDefault="00160AC6" w:rsidP="00A831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39" w:type="dxa"/>
            <w:vAlign w:val="center"/>
          </w:tcPr>
          <w:p w14:paraId="071CF0BD" w14:textId="66F0FA32" w:rsidR="00160AC6" w:rsidRDefault="00160AC6" w:rsidP="00A831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 w:hint="eastAsia"/>
                <w:b/>
                <w:bCs/>
                <w:sz w:val="28"/>
                <w:szCs w:val="28"/>
              </w:rPr>
              <w:t>供应商</w:t>
            </w:r>
            <w:r>
              <w:rPr>
                <w:rFonts w:ascii="Times New Roman" w:eastAsia="方正仿宋_GB2312" w:hAnsi="Times New Roman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882" w:type="dxa"/>
            <w:vAlign w:val="center"/>
          </w:tcPr>
          <w:p w14:paraId="7C4C39E1" w14:textId="77777777" w:rsidR="00160AC6" w:rsidRDefault="00160AC6" w:rsidP="00A831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 w:hint="eastAsia"/>
                <w:b/>
                <w:bCs/>
                <w:sz w:val="28"/>
                <w:szCs w:val="28"/>
              </w:rPr>
              <w:t>工期（天）</w:t>
            </w:r>
          </w:p>
        </w:tc>
        <w:tc>
          <w:tcPr>
            <w:tcW w:w="1623" w:type="dxa"/>
            <w:vAlign w:val="center"/>
          </w:tcPr>
          <w:p w14:paraId="135567EC" w14:textId="5E7B3C04" w:rsidR="00160AC6" w:rsidRDefault="00160AC6" w:rsidP="00A831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 w:hint="eastAsia"/>
                <w:b/>
                <w:bCs/>
                <w:sz w:val="28"/>
                <w:szCs w:val="28"/>
              </w:rPr>
              <w:t>最终</w:t>
            </w:r>
            <w:r>
              <w:rPr>
                <w:rFonts w:ascii="Times New Roman" w:eastAsia="方正仿宋_GB2312" w:hAnsi="Times New Roman" w:cs="Times New Roman" w:hint="eastAsia"/>
                <w:b/>
                <w:bCs/>
                <w:sz w:val="28"/>
                <w:szCs w:val="28"/>
              </w:rPr>
              <w:t>报价（元）</w:t>
            </w:r>
          </w:p>
        </w:tc>
        <w:tc>
          <w:tcPr>
            <w:tcW w:w="1827" w:type="dxa"/>
            <w:vAlign w:val="center"/>
          </w:tcPr>
          <w:p w14:paraId="4E8093E3" w14:textId="77777777" w:rsidR="00160AC6" w:rsidRDefault="00160AC6" w:rsidP="00A831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60AC6" w14:paraId="59287B89" w14:textId="77777777" w:rsidTr="00A831D2">
        <w:trPr>
          <w:trHeight w:val="763"/>
          <w:jc w:val="center"/>
        </w:trPr>
        <w:tc>
          <w:tcPr>
            <w:tcW w:w="666" w:type="dxa"/>
            <w:vAlign w:val="center"/>
          </w:tcPr>
          <w:p w14:paraId="2D9EA6B9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239" w:type="dxa"/>
            <w:vAlign w:val="center"/>
          </w:tcPr>
          <w:p w14:paraId="3A6ED8BB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扬州</w:t>
            </w:r>
            <w:proofErr w:type="gramStart"/>
            <w:r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凯</w:t>
            </w:r>
            <w:proofErr w:type="gramEnd"/>
            <w:r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通绿色环境咨询有限公司</w:t>
            </w:r>
          </w:p>
        </w:tc>
        <w:tc>
          <w:tcPr>
            <w:tcW w:w="1882" w:type="dxa"/>
            <w:vAlign w:val="center"/>
          </w:tcPr>
          <w:p w14:paraId="497D4963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623" w:type="dxa"/>
            <w:vAlign w:val="center"/>
          </w:tcPr>
          <w:p w14:paraId="6675316E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DD60D8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DD60D8"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  <w:t>5000</w:t>
            </w:r>
          </w:p>
        </w:tc>
        <w:tc>
          <w:tcPr>
            <w:tcW w:w="1827" w:type="dxa"/>
            <w:vMerge w:val="restart"/>
            <w:vAlign w:val="center"/>
          </w:tcPr>
          <w:p w14:paraId="38F63A54" w14:textId="0637E179" w:rsidR="00160AC6" w:rsidRDefault="00160AC6" w:rsidP="00A831D2">
            <w:pPr>
              <w:widowControl/>
              <w:tabs>
                <w:tab w:val="left" w:pos="551"/>
              </w:tabs>
              <w:spacing w:line="400" w:lineRule="exact"/>
              <w:ind w:firstLineChars="200" w:firstLine="560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60AC6" w14:paraId="66CF735B" w14:textId="77777777" w:rsidTr="00A831D2">
        <w:trPr>
          <w:trHeight w:val="835"/>
          <w:jc w:val="center"/>
        </w:trPr>
        <w:tc>
          <w:tcPr>
            <w:tcW w:w="666" w:type="dxa"/>
            <w:vAlign w:val="center"/>
          </w:tcPr>
          <w:p w14:paraId="01181A81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39" w:type="dxa"/>
            <w:vAlign w:val="center"/>
          </w:tcPr>
          <w:p w14:paraId="14BD7147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8D0A6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江苏中</w:t>
            </w:r>
            <w:proofErr w:type="gramStart"/>
            <w:r w:rsidRPr="008D0A6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威质量</w:t>
            </w:r>
            <w:proofErr w:type="gramEnd"/>
            <w:r w:rsidRPr="008D0A6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认证咨询有限公司</w:t>
            </w:r>
          </w:p>
        </w:tc>
        <w:tc>
          <w:tcPr>
            <w:tcW w:w="1882" w:type="dxa"/>
            <w:vAlign w:val="center"/>
          </w:tcPr>
          <w:p w14:paraId="42AF5CED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623" w:type="dxa"/>
            <w:vAlign w:val="center"/>
          </w:tcPr>
          <w:p w14:paraId="5C8CD4EA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DD60D8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DD60D8"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  <w:t>6000</w:t>
            </w:r>
          </w:p>
        </w:tc>
        <w:tc>
          <w:tcPr>
            <w:tcW w:w="1827" w:type="dxa"/>
            <w:vMerge/>
            <w:vAlign w:val="center"/>
          </w:tcPr>
          <w:p w14:paraId="21D0EAE1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60AC6" w14:paraId="3D09EF48" w14:textId="77777777" w:rsidTr="00A831D2">
        <w:trPr>
          <w:trHeight w:val="688"/>
          <w:jc w:val="center"/>
        </w:trPr>
        <w:tc>
          <w:tcPr>
            <w:tcW w:w="666" w:type="dxa"/>
            <w:vAlign w:val="center"/>
          </w:tcPr>
          <w:p w14:paraId="3F895E0C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239" w:type="dxa"/>
            <w:vAlign w:val="center"/>
          </w:tcPr>
          <w:p w14:paraId="13E9D318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8D0A6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江苏苏春项目管理有限公司</w:t>
            </w:r>
          </w:p>
        </w:tc>
        <w:tc>
          <w:tcPr>
            <w:tcW w:w="1882" w:type="dxa"/>
            <w:vAlign w:val="center"/>
          </w:tcPr>
          <w:p w14:paraId="0C54064E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623" w:type="dxa"/>
            <w:vAlign w:val="center"/>
          </w:tcPr>
          <w:p w14:paraId="0E8295DC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DD60D8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DD60D8"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  <w:t>6800</w:t>
            </w:r>
          </w:p>
        </w:tc>
        <w:tc>
          <w:tcPr>
            <w:tcW w:w="1827" w:type="dxa"/>
            <w:vMerge/>
            <w:vAlign w:val="center"/>
          </w:tcPr>
          <w:p w14:paraId="42BBE340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60AC6" w14:paraId="3E187152" w14:textId="77777777" w:rsidTr="00A831D2">
        <w:trPr>
          <w:trHeight w:val="688"/>
          <w:jc w:val="center"/>
        </w:trPr>
        <w:tc>
          <w:tcPr>
            <w:tcW w:w="666" w:type="dxa"/>
            <w:vAlign w:val="center"/>
          </w:tcPr>
          <w:p w14:paraId="412D7F9D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39" w:type="dxa"/>
            <w:vAlign w:val="center"/>
          </w:tcPr>
          <w:p w14:paraId="09857771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8D0A60"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江苏宝海环境服务有限公司</w:t>
            </w:r>
          </w:p>
        </w:tc>
        <w:tc>
          <w:tcPr>
            <w:tcW w:w="1882" w:type="dxa"/>
            <w:vAlign w:val="center"/>
          </w:tcPr>
          <w:p w14:paraId="6043CF83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623" w:type="dxa"/>
            <w:vAlign w:val="center"/>
          </w:tcPr>
          <w:p w14:paraId="247CCDE7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DD60D8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DD60D8"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  <w:t>7000</w:t>
            </w:r>
          </w:p>
        </w:tc>
        <w:tc>
          <w:tcPr>
            <w:tcW w:w="1827" w:type="dxa"/>
            <w:vMerge/>
            <w:vAlign w:val="center"/>
          </w:tcPr>
          <w:p w14:paraId="62F3CD50" w14:textId="77777777" w:rsidR="00160AC6" w:rsidRDefault="00160AC6" w:rsidP="00A831D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9D57C64" w14:textId="77777777" w:rsidR="00160AC6" w:rsidRPr="00160AC6" w:rsidRDefault="00160AC6">
      <w:pPr>
        <w:rPr>
          <w:rFonts w:ascii="Times New Roman" w:eastAsia="方正仿宋_GBK" w:hAnsi="Times New Roman" w:cs="Times New Roman"/>
          <w:sz w:val="32"/>
          <w:szCs w:val="32"/>
        </w:rPr>
      </w:pPr>
      <w:r w:rsidRPr="00160AC6">
        <w:rPr>
          <w:rFonts w:ascii="Times New Roman" w:eastAsia="方正仿宋_GBK" w:hAnsi="Times New Roman" w:cs="Times New Roman"/>
          <w:sz w:val="32"/>
          <w:szCs w:val="32"/>
        </w:rPr>
        <w:t>1.</w:t>
      </w:r>
      <w:proofErr w:type="gramStart"/>
      <w:r w:rsidRPr="00160AC6">
        <w:rPr>
          <w:rFonts w:ascii="Times New Roman" w:eastAsia="方正仿宋_GBK" w:hAnsi="Times New Roman" w:cs="Times New Roman"/>
          <w:sz w:val="32"/>
          <w:szCs w:val="32"/>
        </w:rPr>
        <w:t>无未通过</w:t>
      </w:r>
      <w:proofErr w:type="gramEnd"/>
      <w:r w:rsidRPr="00160AC6">
        <w:rPr>
          <w:rFonts w:ascii="Times New Roman" w:eastAsia="方正仿宋_GBK" w:hAnsi="Times New Roman" w:cs="Times New Roman"/>
          <w:sz w:val="32"/>
          <w:szCs w:val="32"/>
        </w:rPr>
        <w:t>响应性、形式性、资格评审情况；</w:t>
      </w:r>
    </w:p>
    <w:p w14:paraId="519C8095" w14:textId="284BFD0F" w:rsidR="00160AC6" w:rsidRPr="00160AC6" w:rsidRDefault="00160AC6">
      <w:pPr>
        <w:rPr>
          <w:rFonts w:ascii="Times New Roman" w:eastAsia="方正仿宋_GBK" w:hAnsi="Times New Roman" w:cs="Times New Roman"/>
          <w:sz w:val="32"/>
          <w:szCs w:val="32"/>
        </w:rPr>
      </w:pPr>
      <w:r w:rsidRPr="00160AC6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160AC6">
        <w:rPr>
          <w:rFonts w:ascii="Times New Roman" w:eastAsia="方正仿宋_GBK" w:hAnsi="Times New Roman" w:cs="Times New Roman"/>
          <w:sz w:val="32"/>
          <w:szCs w:val="32"/>
        </w:rPr>
        <w:t>本项目公示期为</w:t>
      </w:r>
      <w:r w:rsidRPr="00160AC6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160AC6"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160AC6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160AC6">
        <w:rPr>
          <w:rFonts w:ascii="Times New Roman" w:eastAsia="方正仿宋_GBK" w:hAnsi="Times New Roman" w:cs="Times New Roman"/>
          <w:sz w:val="32"/>
          <w:szCs w:val="32"/>
        </w:rPr>
        <w:t>日至</w:t>
      </w:r>
      <w:r w:rsidRPr="00160AC6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160AC6"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160AC6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160AC6">
        <w:rPr>
          <w:rFonts w:ascii="Times New Roman" w:eastAsia="方正仿宋_GBK" w:hAnsi="Times New Roman" w:cs="Times New Roman"/>
          <w:sz w:val="32"/>
          <w:szCs w:val="32"/>
        </w:rPr>
        <w:t>日；</w:t>
      </w:r>
    </w:p>
    <w:p w14:paraId="25BED860" w14:textId="062DCF99" w:rsidR="007F2C5E" w:rsidRDefault="00160AC6">
      <w:pPr>
        <w:rPr>
          <w:rFonts w:ascii="Times New Roman" w:eastAsia="方正仿宋_GBK" w:hAnsi="Times New Roman" w:cs="Times New Roman"/>
          <w:sz w:val="32"/>
          <w:szCs w:val="32"/>
        </w:rPr>
      </w:pPr>
      <w:r w:rsidRPr="00160AC6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160AC6">
        <w:rPr>
          <w:rFonts w:ascii="Times New Roman" w:eastAsia="方正仿宋_GBK" w:hAnsi="Times New Roman" w:cs="Times New Roman"/>
          <w:sz w:val="32"/>
          <w:szCs w:val="32"/>
        </w:rPr>
        <w:t>提出异议的渠道和方式：</w:t>
      </w:r>
      <w:r w:rsidRPr="00160A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60AC6">
        <w:rPr>
          <w:rFonts w:ascii="Times New Roman" w:eastAsia="方正仿宋_GBK" w:hAnsi="Times New Roman" w:cs="Times New Roman"/>
          <w:sz w:val="32"/>
          <w:szCs w:val="32"/>
        </w:rPr>
        <w:t>投标人或其他利害关系人对上述评标结果有异议的，应当在公示期间向招标机构（联系人：李长彬，</w:t>
      </w:r>
      <w:r w:rsidRPr="00160AC6">
        <w:rPr>
          <w:rFonts w:ascii="Times New Roman" w:eastAsia="方正仿宋_GBK" w:hAnsi="Times New Roman" w:cs="Times New Roman"/>
          <w:sz w:val="32"/>
          <w:szCs w:val="32"/>
        </w:rPr>
        <w:t>87527695</w:t>
      </w:r>
      <w:r w:rsidRPr="00160AC6">
        <w:rPr>
          <w:rFonts w:ascii="Times New Roman" w:eastAsia="方正仿宋_GBK" w:hAnsi="Times New Roman" w:cs="Times New Roman"/>
          <w:sz w:val="32"/>
          <w:szCs w:val="32"/>
        </w:rPr>
        <w:t>）提出。公示期满对评标结果没有异议的，招标人将发布中标结果公告并签发中标通知书。</w:t>
      </w:r>
    </w:p>
    <w:p w14:paraId="2681D3E9" w14:textId="5DAB5561" w:rsidR="00160AC6" w:rsidRDefault="00160AC6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10F74BDF" w14:textId="7A250252" w:rsidR="00160AC6" w:rsidRPr="00160AC6" w:rsidRDefault="00160AC6" w:rsidP="00160AC6">
      <w:pPr>
        <w:jc w:val="righ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sectPr w:rsidR="00160AC6" w:rsidRPr="0016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6CF4" w14:textId="77777777" w:rsidR="001F0001" w:rsidRDefault="001F0001" w:rsidP="00160AC6">
      <w:r>
        <w:separator/>
      </w:r>
    </w:p>
  </w:endnote>
  <w:endnote w:type="continuationSeparator" w:id="0">
    <w:p w14:paraId="57891D6A" w14:textId="77777777" w:rsidR="001F0001" w:rsidRDefault="001F0001" w:rsidP="0016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29F7" w14:textId="77777777" w:rsidR="001F0001" w:rsidRDefault="001F0001" w:rsidP="00160AC6">
      <w:r>
        <w:separator/>
      </w:r>
    </w:p>
  </w:footnote>
  <w:footnote w:type="continuationSeparator" w:id="0">
    <w:p w14:paraId="75C6729C" w14:textId="77777777" w:rsidR="001F0001" w:rsidRDefault="001F0001" w:rsidP="0016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8774C"/>
    <w:multiLevelType w:val="singleLevel"/>
    <w:tmpl w:val="2CC877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5E"/>
    <w:rsid w:val="00160AC6"/>
    <w:rsid w:val="001F0001"/>
    <w:rsid w:val="007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0A361"/>
  <w15:chartTrackingRefBased/>
  <w15:docId w15:val="{EF193980-965E-4132-86F6-37AAFEDE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A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0A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0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0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李扬</dc:creator>
  <cp:keywords/>
  <dc:description/>
  <cp:lastModifiedBy>李扬</cp:lastModifiedBy>
  <cp:revision>2</cp:revision>
  <dcterms:created xsi:type="dcterms:W3CDTF">2025-09-12T01:44:00Z</dcterms:created>
  <dcterms:modified xsi:type="dcterms:W3CDTF">2025-09-12T01:48:00Z</dcterms:modified>
</cp:coreProperties>
</file>